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3" w:rsidRPr="00C94213" w:rsidRDefault="00C94213" w:rsidP="00C94213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C94213" w:rsidRPr="00C94213" w:rsidRDefault="000729B3" w:rsidP="00C94213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="00C94213" w:rsidRPr="00C942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www.limanowa.praca.gov.pl</w:t>
        </w:r>
      </w:hyperlink>
    </w:p>
    <w:p w:rsidR="00C94213" w:rsidRPr="00C94213" w:rsidRDefault="000729B3" w:rsidP="00C9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9B3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.9pt" o:hralign="center" o:hrstd="t" o:hrnoshade="t" o:hr="t" fillcolor="black" stroked="f"/>
        </w:pict>
      </w:r>
    </w:p>
    <w:p w:rsidR="00C94213" w:rsidRPr="00C94213" w:rsidRDefault="00C94213" w:rsidP="0048633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Limanowa: Dostawa i instalacja sprzętu komputerowego</w:t>
      </w:r>
      <w:r w:rsidRPr="00C942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4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151811 - 2016; data zamieszczenia: 22.07.2016</w:t>
      </w:r>
      <w:r w:rsidRPr="00C942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</w:p>
    <w:p w:rsidR="00C94213" w:rsidRPr="00C94213" w:rsidRDefault="00C94213" w:rsidP="00C9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94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C94213" w:rsidRPr="00C94213" w:rsidRDefault="00C94213" w:rsidP="00C9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94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5248"/>
      </w:tblGrid>
      <w:tr w:rsidR="00C94213" w:rsidRPr="00C94213" w:rsidTr="00C9421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13" w:rsidRPr="00C94213" w:rsidRDefault="00C94213" w:rsidP="00C9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C94213" w:rsidRPr="00C94213" w:rsidRDefault="00C94213" w:rsidP="00C9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2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C94213" w:rsidRPr="00C94213" w:rsidTr="00C9421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13" w:rsidRPr="00C94213" w:rsidRDefault="00C94213" w:rsidP="00C9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94213" w:rsidRPr="00C94213" w:rsidRDefault="00C94213" w:rsidP="00C9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2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C94213" w:rsidRPr="00C94213" w:rsidTr="00C9421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13" w:rsidRPr="00C94213" w:rsidRDefault="00C94213" w:rsidP="00C9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94213" w:rsidRPr="00C94213" w:rsidRDefault="00C94213" w:rsidP="00C9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2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C94213" w:rsidRPr="00C94213" w:rsidRDefault="00C94213" w:rsidP="00C9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C94213" w:rsidRPr="00C94213" w:rsidRDefault="00C94213" w:rsidP="00C9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C94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Powiatowy Urząd Pracy w Limanowej , ul. Józefa Marka 9, 34-600 Limanowa, woj. małopolskie, tel. 0-18 3375850, faks 0-18 3375841.</w:t>
      </w:r>
    </w:p>
    <w:p w:rsidR="00C94213" w:rsidRPr="00C94213" w:rsidRDefault="00C94213" w:rsidP="00C942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C94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www.limanowa.praca.gov.pl</w:t>
      </w:r>
    </w:p>
    <w:p w:rsidR="00C94213" w:rsidRPr="00C94213" w:rsidRDefault="00C94213" w:rsidP="00C9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C94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C94213" w:rsidRPr="00C94213" w:rsidRDefault="00C94213" w:rsidP="00C9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C94213" w:rsidRPr="00C94213" w:rsidRDefault="00C94213" w:rsidP="00C9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C94213" w:rsidRPr="00C94213" w:rsidRDefault="00C94213" w:rsidP="00C9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C94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i instalacja sprzętu komputerowego.</w:t>
      </w:r>
    </w:p>
    <w:p w:rsidR="00C94213" w:rsidRPr="00C94213" w:rsidRDefault="00C94213" w:rsidP="00C9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C94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C94213" w:rsidRPr="00C94213" w:rsidRDefault="00C94213" w:rsidP="00C9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C94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DOSTAWA I INSTALACJA SPRZĘTU KOMPUTEROWEGO dla Powiatowego Urzędu Pracy w Limanowej, ul. Józefa Marka 9, 34-600 Limanowa, która obejmuje: Dostawę urządzeń (dwa serwery, macierz dyskowa, zasilacz UPS). Dostawę oprogramowania (dwa systemy operacyjne, oprogramowanie do backupu, oprogramowanie do wirtualizacji). Instalację, konfigurację i uruchomienie urządzeń oraz ich integrację z istniejącą infrastrukturą IT. Migracja fizycznych i wirtualnych serwerów. Wsparcie - opieka serwisowa 12 miesięcy. Szkolenie administratora. Dokumentacja powykonawcza. Szczegółowy opis przedmiotu zamówienia zawarty jest w załączniku nr 6 do SIWZ.</w:t>
      </w:r>
    </w:p>
    <w:p w:rsidR="00C94213" w:rsidRPr="00C94213" w:rsidRDefault="00C94213" w:rsidP="00C9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"/>
        <w:gridCol w:w="5448"/>
      </w:tblGrid>
      <w:tr w:rsidR="00C94213" w:rsidRPr="00C94213" w:rsidTr="00C94213">
        <w:trPr>
          <w:tblCellSpacing w:w="15" w:type="dxa"/>
        </w:trPr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213" w:rsidRPr="00C94213" w:rsidRDefault="00C94213" w:rsidP="00C9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213" w:rsidRPr="00C94213" w:rsidRDefault="00C94213" w:rsidP="00C9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C94213" w:rsidRPr="00C94213" w:rsidRDefault="00C94213" w:rsidP="00C942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Określenie przedmiotu oraz wielkości lub zakresu zamówień uzupełniających</w:t>
      </w:r>
    </w:p>
    <w:p w:rsidR="00C94213" w:rsidRPr="00C94213" w:rsidRDefault="00C94213" w:rsidP="00C942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4213" w:rsidRPr="00C94213" w:rsidRDefault="00C94213" w:rsidP="00C9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C94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48.00.00.00-8, 30.00.00.00-9.</w:t>
      </w:r>
    </w:p>
    <w:p w:rsidR="00C94213" w:rsidRPr="00C94213" w:rsidRDefault="00C94213" w:rsidP="00C9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C94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C94213" w:rsidRPr="00C94213" w:rsidRDefault="00C94213" w:rsidP="00C9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C94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C94213" w:rsidRPr="00C94213" w:rsidRDefault="00C94213" w:rsidP="00C9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4213" w:rsidRPr="00C94213" w:rsidRDefault="00C94213" w:rsidP="00C9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C94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31.08.2016.</w:t>
      </w:r>
    </w:p>
    <w:p w:rsidR="00C94213" w:rsidRPr="00C94213" w:rsidRDefault="00C94213" w:rsidP="00C9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C94213" w:rsidRPr="00C94213" w:rsidRDefault="00C94213" w:rsidP="00C9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C94213" w:rsidRPr="00C94213" w:rsidRDefault="00C94213" w:rsidP="00C9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C94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wymaga się wniesienia wadium</w:t>
      </w:r>
    </w:p>
    <w:p w:rsidR="00C94213" w:rsidRPr="00C94213" w:rsidRDefault="00C94213" w:rsidP="00C9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C94213" w:rsidRPr="00C94213" w:rsidRDefault="00C94213" w:rsidP="00C9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C94213" w:rsidRPr="00C94213" w:rsidRDefault="00C94213" w:rsidP="00C942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C94213" w:rsidRPr="00C94213" w:rsidRDefault="00C94213" w:rsidP="00C9421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C94213" w:rsidRPr="00C94213" w:rsidRDefault="00C94213" w:rsidP="00C9421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 warunek za spełniony jeżeli wykonawca wykaże iż w ciągu ostatnich trzech lat przed upływem terminu składania ofert, a jeżeli okres prowadzenia działalności jest krótszy - w tym okresie, wykonał minimum dwie dostawy odpowiadające swoim rodzajem dostawom stanowiącym przedmiot zamówienia (macierz, serwer, oprogramowanie serwerowe) - każda o wartości brutto minimum 100.000,00 zł (słownie: sto tysięcy złotych), z podaniem ich wartości, przedmiotu, dat wykonania i podmiotów na rzecz których usługi zostały wykonane oraz załączenie dowodów czy zostały wykonane lub są wykonywane należycie.</w:t>
      </w:r>
    </w:p>
    <w:p w:rsidR="00C94213" w:rsidRPr="00C94213" w:rsidRDefault="00C94213" w:rsidP="00C9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C94213" w:rsidRPr="00C94213" w:rsidRDefault="00C94213" w:rsidP="00C9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C94213" w:rsidRPr="00C94213" w:rsidRDefault="00C94213" w:rsidP="00C94213">
      <w:pPr>
        <w:numPr>
          <w:ilvl w:val="0"/>
          <w:numId w:val="4"/>
        </w:numPr>
        <w:spacing w:before="100" w:beforeAutospacing="1" w:after="107" w:line="240" w:lineRule="auto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C94213" w:rsidRPr="00C94213" w:rsidRDefault="00C94213" w:rsidP="00C9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C94213" w:rsidRPr="00C94213" w:rsidRDefault="00C94213" w:rsidP="00C94213">
      <w:pPr>
        <w:numPr>
          <w:ilvl w:val="0"/>
          <w:numId w:val="5"/>
        </w:numPr>
        <w:spacing w:before="100" w:beforeAutospacing="1" w:after="107" w:line="240" w:lineRule="auto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C94213" w:rsidRPr="00C94213" w:rsidRDefault="00C94213" w:rsidP="00C94213">
      <w:pPr>
        <w:numPr>
          <w:ilvl w:val="0"/>
          <w:numId w:val="5"/>
        </w:numPr>
        <w:spacing w:before="100" w:beforeAutospacing="1" w:after="107" w:line="240" w:lineRule="auto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C94213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94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C94213" w:rsidRPr="00C94213" w:rsidRDefault="00C94213" w:rsidP="00C94213">
      <w:pPr>
        <w:numPr>
          <w:ilvl w:val="0"/>
          <w:numId w:val="5"/>
        </w:numPr>
        <w:spacing w:before="100" w:beforeAutospacing="1" w:after="107" w:line="240" w:lineRule="auto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C94213" w:rsidRPr="00C94213" w:rsidRDefault="00C94213" w:rsidP="00C94213">
      <w:pPr>
        <w:numPr>
          <w:ilvl w:val="0"/>
          <w:numId w:val="5"/>
        </w:numPr>
        <w:spacing w:before="100" w:beforeAutospacing="1" w:after="107" w:line="240" w:lineRule="auto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</w:t>
      </w:r>
      <w:proofErr w:type="spellStart"/>
      <w:r w:rsidRPr="00C94213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94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III.4.2.</w:t>
      </w:r>
    </w:p>
    <w:p w:rsidR="00C94213" w:rsidRPr="00C94213" w:rsidRDefault="00C94213" w:rsidP="00C9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C94213" w:rsidRPr="00C94213" w:rsidRDefault="00C94213" w:rsidP="00C9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C94213" w:rsidRPr="00C94213" w:rsidRDefault="00C94213" w:rsidP="00C9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C94213" w:rsidRPr="00C94213" w:rsidRDefault="00C94213" w:rsidP="00C94213">
      <w:pPr>
        <w:numPr>
          <w:ilvl w:val="0"/>
          <w:numId w:val="6"/>
        </w:numPr>
        <w:spacing w:before="100" w:beforeAutospacing="1" w:after="107" w:line="240" w:lineRule="auto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C94213" w:rsidRPr="00C94213" w:rsidRDefault="00C94213" w:rsidP="00C9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C94213" w:rsidRPr="00C94213" w:rsidRDefault="00C94213" w:rsidP="00C94213">
      <w:pPr>
        <w:numPr>
          <w:ilvl w:val="0"/>
          <w:numId w:val="7"/>
        </w:numPr>
        <w:spacing w:before="100" w:beforeAutospacing="1" w:after="107" w:line="240" w:lineRule="auto"/>
        <w:ind w:right="1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C94213" w:rsidRPr="00C94213" w:rsidRDefault="00C94213" w:rsidP="00C9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SEKCJA IV: PROCEDURA</w:t>
      </w:r>
    </w:p>
    <w:p w:rsidR="00C94213" w:rsidRPr="00C94213" w:rsidRDefault="00C94213" w:rsidP="00C9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C94213" w:rsidRPr="00C94213" w:rsidRDefault="00C94213" w:rsidP="00C9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C94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C94213" w:rsidRPr="00C94213" w:rsidRDefault="00C94213" w:rsidP="00C9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C94213" w:rsidRPr="00C94213" w:rsidRDefault="00C94213" w:rsidP="00C9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94213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C94213" w:rsidRPr="00C94213" w:rsidRDefault="00C94213" w:rsidP="00C942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- 85</w:t>
      </w:r>
    </w:p>
    <w:p w:rsidR="00C94213" w:rsidRPr="00C94213" w:rsidRDefault="00C94213" w:rsidP="00C942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sz w:val="24"/>
          <w:szCs w:val="24"/>
          <w:lang w:eastAsia="pl-PL"/>
        </w:rPr>
        <w:t>2 - Wydłużenie okresu gwarancji w odniesieniu do wymaganego - 15</w:t>
      </w:r>
    </w:p>
    <w:p w:rsidR="00C94213" w:rsidRPr="00C94213" w:rsidRDefault="00C94213" w:rsidP="00C9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C94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"/>
        <w:gridCol w:w="8947"/>
      </w:tblGrid>
      <w:tr w:rsidR="00C94213" w:rsidRPr="00C94213" w:rsidTr="00C94213">
        <w:trPr>
          <w:tblCellSpacing w:w="15" w:type="dxa"/>
        </w:trPr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213" w:rsidRPr="00C94213" w:rsidRDefault="00C94213" w:rsidP="00C9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213" w:rsidRPr="00C94213" w:rsidRDefault="00C94213" w:rsidP="00C9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C942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C94213" w:rsidRPr="00C94213" w:rsidRDefault="00C94213" w:rsidP="00C9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C94213" w:rsidRPr="00C94213" w:rsidRDefault="00C94213" w:rsidP="00C9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C942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94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C94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www.limanowa.praca.gov.pl</w:t>
      </w:r>
      <w:r w:rsidRPr="00C942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4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C94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Powiatowy Urząd Pracy w Limanowej ul. Józefa Marka 9 34-600 Limanowa.</w:t>
      </w:r>
    </w:p>
    <w:p w:rsidR="00C94213" w:rsidRPr="00C94213" w:rsidRDefault="00C94213" w:rsidP="00C9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C94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01.08.2016 godzina 12:00, miejsce: Powiatowy Urząd Pracy w Limanowej ul. Józefa Marka 9 34-600 Limanowa sekretariat III </w:t>
      </w:r>
      <w:proofErr w:type="spellStart"/>
      <w:r w:rsidRPr="00C94213">
        <w:rPr>
          <w:rFonts w:ascii="Times New Roman" w:eastAsia="Times New Roman" w:hAnsi="Times New Roman" w:cs="Times New Roman"/>
          <w:sz w:val="24"/>
          <w:szCs w:val="24"/>
          <w:lang w:eastAsia="pl-PL"/>
        </w:rPr>
        <w:t>pętro</w:t>
      </w:r>
      <w:proofErr w:type="spellEnd"/>
      <w:r w:rsidRPr="00C94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pokój nr 320.</w:t>
      </w:r>
    </w:p>
    <w:p w:rsidR="00C94213" w:rsidRPr="00C94213" w:rsidRDefault="00C94213" w:rsidP="00C9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C94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C94213" w:rsidRPr="00C94213" w:rsidRDefault="00C94213" w:rsidP="00C94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C9421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C94213" w:rsidRPr="00C94213" w:rsidRDefault="00C94213" w:rsidP="00C9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AFA" w:rsidRDefault="00C94213">
      <w:r>
        <w:t xml:space="preserve">                                                                                                                     DYREKTOR</w:t>
      </w:r>
    </w:p>
    <w:p w:rsidR="00C94213" w:rsidRDefault="00C94213">
      <w:r>
        <w:t xml:space="preserve">                                                                                                         mgr Marek Młynarczyk</w:t>
      </w:r>
    </w:p>
    <w:sectPr w:rsidR="00C94213" w:rsidSect="00316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F5CA3"/>
    <w:multiLevelType w:val="multilevel"/>
    <w:tmpl w:val="3B1AB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3737E9"/>
    <w:multiLevelType w:val="multilevel"/>
    <w:tmpl w:val="4D12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0C1D6A"/>
    <w:multiLevelType w:val="multilevel"/>
    <w:tmpl w:val="35AA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134D04"/>
    <w:multiLevelType w:val="multilevel"/>
    <w:tmpl w:val="B4C0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E457ED"/>
    <w:multiLevelType w:val="multilevel"/>
    <w:tmpl w:val="201A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8B10FD"/>
    <w:multiLevelType w:val="multilevel"/>
    <w:tmpl w:val="CC86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48875F2"/>
    <w:multiLevelType w:val="multilevel"/>
    <w:tmpl w:val="1BEA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36715C6"/>
    <w:multiLevelType w:val="multilevel"/>
    <w:tmpl w:val="E936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/>
  <w:defaultTabStop w:val="708"/>
  <w:hyphenationZone w:val="425"/>
  <w:characterSpacingControl w:val="doNotCompress"/>
  <w:compat/>
  <w:rsids>
    <w:rsidRoot w:val="00C94213"/>
    <w:rsid w:val="000729B3"/>
    <w:rsid w:val="00316AFA"/>
    <w:rsid w:val="0048633D"/>
    <w:rsid w:val="00C94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A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C94213"/>
  </w:style>
  <w:style w:type="character" w:styleId="Hipercze">
    <w:name w:val="Hyperlink"/>
    <w:basedOn w:val="Domylnaczcionkaakapitu"/>
    <w:uiPriority w:val="99"/>
    <w:semiHidden/>
    <w:unhideWhenUsed/>
    <w:rsid w:val="00C9421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9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C9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C9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C9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5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6567">
          <w:marLeft w:val="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manowa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1124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lpulit</dc:creator>
  <cp:lastModifiedBy>lpulit</cp:lastModifiedBy>
  <cp:revision>2</cp:revision>
  <dcterms:created xsi:type="dcterms:W3CDTF">2016-07-22T11:30:00Z</dcterms:created>
  <dcterms:modified xsi:type="dcterms:W3CDTF">2016-07-22T11:32:00Z</dcterms:modified>
</cp:coreProperties>
</file>