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4B" w:rsidRPr="00CF284B" w:rsidRDefault="00CF284B" w:rsidP="00CF284B">
      <w:pPr>
        <w:tabs>
          <w:tab w:val="left" w:pos="3828"/>
        </w:tabs>
        <w:spacing w:after="0" w:line="240" w:lineRule="auto"/>
        <w:rPr>
          <w:rFonts w:ascii="Bookman Old Style" w:hAnsi="Bookman Old Style" w:cs="Arial"/>
          <w:b/>
          <w:bCs/>
          <w:color w:val="000000"/>
        </w:rPr>
      </w:pPr>
    </w:p>
    <w:p w:rsidR="005B54AE" w:rsidRPr="00CF284B" w:rsidRDefault="002F1C32" w:rsidP="00CF284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CAZ/SP -271-2</w:t>
      </w:r>
      <w:r w:rsidR="00CF284B" w:rsidRPr="00CF284B">
        <w:rPr>
          <w:rFonts w:ascii="Times New Roman" w:hAnsi="Times New Roman" w:cs="Times New Roman"/>
          <w:sz w:val="24"/>
          <w:szCs w:val="24"/>
        </w:rPr>
        <w:t>G/23</w:t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>
        <w:rPr>
          <w:rFonts w:ascii="Times New Roman" w:hAnsi="Times New Roman" w:cs="Times New Roman"/>
          <w:sz w:val="24"/>
          <w:szCs w:val="24"/>
        </w:rPr>
        <w:tab/>
      </w:r>
      <w:r w:rsidR="00CF284B" w:rsidRPr="00CF284B">
        <w:rPr>
          <w:rFonts w:ascii="Times New Roman" w:hAnsi="Times New Roman" w:cs="Times New Roman"/>
          <w:sz w:val="24"/>
          <w:szCs w:val="24"/>
        </w:rPr>
        <w:t xml:space="preserve">   Limanowa,</w:t>
      </w:r>
      <w:r w:rsidR="00CF284B">
        <w:rPr>
          <w:rFonts w:ascii="Times New Roman" w:hAnsi="Times New Roman" w:cs="Times New Roman"/>
          <w:sz w:val="24"/>
          <w:szCs w:val="24"/>
        </w:rPr>
        <w:t xml:space="preserve"> 1</w:t>
      </w:r>
      <w:r w:rsidR="0002235B">
        <w:rPr>
          <w:rFonts w:ascii="Times New Roman" w:hAnsi="Times New Roman" w:cs="Times New Roman"/>
          <w:sz w:val="24"/>
          <w:szCs w:val="24"/>
        </w:rPr>
        <w:t>3</w:t>
      </w:r>
      <w:r w:rsidR="00CF284B">
        <w:rPr>
          <w:rFonts w:ascii="Times New Roman" w:hAnsi="Times New Roman" w:cs="Times New Roman"/>
          <w:sz w:val="24"/>
          <w:szCs w:val="24"/>
        </w:rPr>
        <w:t>.03.2023 r.</w:t>
      </w: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Default="00082BEF" w:rsidP="0017435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82BEF" w:rsidRPr="00082BEF" w:rsidRDefault="00082BEF" w:rsidP="00082BEF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POWIATOWY URZĄD PRACY W LIMANOWEJ</w:t>
      </w:r>
      <w:r w:rsidRPr="00082BEF">
        <w:rPr>
          <w:rFonts w:ascii="Times New Roman" w:hAnsi="Times New Roman" w:cs="Times New Roman"/>
          <w:b/>
          <w:sz w:val="24"/>
          <w:szCs w:val="24"/>
        </w:rPr>
        <w:br/>
      </w:r>
      <w:r w:rsidRPr="00082BEF">
        <w:rPr>
          <w:rStyle w:val="markedcontent"/>
          <w:rFonts w:ascii="Times New Roman" w:hAnsi="Times New Roman" w:cs="Times New Roman"/>
          <w:b/>
          <w:sz w:val="24"/>
          <w:szCs w:val="24"/>
        </w:rPr>
        <w:t>ul. J. Marka 9, 34-600 Limanowa</w:t>
      </w:r>
    </w:p>
    <w:p w:rsidR="00CF284B" w:rsidRDefault="00082BEF" w:rsidP="00CF284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Fonts w:ascii="Times New Roman" w:hAnsi="Times New Roman" w:cs="Times New Roman"/>
          <w:sz w:val="24"/>
          <w:szCs w:val="24"/>
        </w:rPr>
        <w:br/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ogłasza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rozstrzygnięcie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>procedury wybory wykonawcy</w:t>
      </w:r>
    </w:p>
    <w:p w:rsidR="00CF284B" w:rsidRPr="00CF284B" w:rsidRDefault="00CF284B" w:rsidP="00CF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BEF" w:rsidRPr="00CF284B" w:rsidRDefault="00082BEF" w:rsidP="002F1C3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na organizację i przeprowadzenie szkolenia 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grupowego pn. </w:t>
      </w:r>
      <w:r w:rsidR="002F1C32" w:rsidRPr="002F1C32">
        <w:rPr>
          <w:rFonts w:ascii="Times New Roman" w:hAnsi="Times New Roman" w:cs="Times New Roman"/>
          <w:b/>
          <w:sz w:val="24"/>
          <w:szCs w:val="24"/>
        </w:rPr>
        <w:t>„</w:t>
      </w:r>
      <w:r w:rsidR="002F1C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Wózki jezdniowe podnośnikowe z </w:t>
      </w:r>
      <w:r w:rsidR="002F1C32" w:rsidRPr="002F1C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mechanicznym napędem podnoszenia z wysięgnikiem oraz wózki jezdniowe podnośnikowe z mechanicznym napędem podnoszenia z osobą obsługującą podnoszoną wraz z ładunkiem</w:t>
      </w:r>
      <w:r w:rsidR="002F1C32" w:rsidRPr="002F1C32">
        <w:rPr>
          <w:rFonts w:ascii="Times New Roman" w:hAnsi="Times New Roman" w:cs="Times New Roman"/>
          <w:b/>
          <w:sz w:val="24"/>
          <w:szCs w:val="24"/>
        </w:rPr>
        <w:t>”</w:t>
      </w:r>
    </w:p>
    <w:p w:rsidR="00CF284B" w:rsidRDefault="00CF284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082BEF" w:rsidRPr="00EE1DCF" w:rsidRDefault="00082BEF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związku z pr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zeprowadzeniem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procedury wyboru wykonawcy </w:t>
      </w:r>
      <w:r w:rsidR="00EE1DCF" w:rsidRPr="00EE1DCF">
        <w:rPr>
          <w:rStyle w:val="markedcontent"/>
          <w:rFonts w:ascii="Times New Roman" w:hAnsi="Times New Roman" w:cs="Times New Roman"/>
          <w:sz w:val="24"/>
          <w:szCs w:val="24"/>
        </w:rPr>
        <w:t xml:space="preserve">na organizację </w:t>
      </w:r>
      <w:r w:rsidR="002F1C3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EE1DCF" w:rsidRPr="00EE1DCF">
        <w:rPr>
          <w:rStyle w:val="markedcontent"/>
          <w:rFonts w:ascii="Times New Roman" w:hAnsi="Times New Roman" w:cs="Times New Roman"/>
          <w:sz w:val="24"/>
          <w:szCs w:val="24"/>
        </w:rPr>
        <w:t>i przeprowadzenie szkolenia grupowego</w:t>
      </w:r>
      <w:r w:rsidR="00EE1DC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pn. </w:t>
      </w:r>
      <w:r w:rsidR="00EE1DCF" w:rsidRPr="002F1C32">
        <w:rPr>
          <w:rFonts w:ascii="Times New Roman" w:hAnsi="Times New Roman" w:cs="Times New Roman"/>
          <w:b/>
          <w:sz w:val="24"/>
          <w:szCs w:val="24"/>
        </w:rPr>
        <w:t>„</w:t>
      </w:r>
      <w:r w:rsidR="002F1C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Wózki jezdniowe podnośnikowe </w:t>
      </w:r>
      <w:r w:rsidR="002F1C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z </w:t>
      </w:r>
      <w:r w:rsidR="002F1C32" w:rsidRPr="002F1C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mechanicznym napędem podnoszenia z wysięgnikiem oraz wózki jezdniowe podnośnikowe z mechanicznym napędem podnoszenia z osobą obsługującą podnoszoną wraz z ładunkiem</w:t>
      </w:r>
      <w:r w:rsidR="00EE1DCF" w:rsidRPr="002F1C32">
        <w:rPr>
          <w:rFonts w:ascii="Times New Roman" w:hAnsi="Times New Roman" w:cs="Times New Roman"/>
          <w:b/>
          <w:sz w:val="24"/>
          <w:szCs w:val="24"/>
        </w:rPr>
        <w:t>”</w:t>
      </w:r>
      <w:r w:rsidR="00EE1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 trybie zapytania ofertowego</w:t>
      </w:r>
      <w:r w:rsidR="00EE1DCF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jako najkorzystniejsza została</w:t>
      </w:r>
      <w:r w:rsidR="00CF284B">
        <w:rPr>
          <w:rFonts w:ascii="Times New Roman" w:hAnsi="Times New Roman" w:cs="Times New Roman"/>
          <w:sz w:val="24"/>
          <w:szCs w:val="24"/>
        </w:rPr>
        <w:t xml:space="preserve"> 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>wybrana oferta</w:t>
      </w:r>
      <w:r w:rsidR="002F1C3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0CBB">
        <w:rPr>
          <w:rStyle w:val="markedcontent"/>
          <w:rFonts w:ascii="Times New Roman" w:hAnsi="Times New Roman" w:cs="Times New Roman"/>
          <w:sz w:val="24"/>
          <w:szCs w:val="24"/>
        </w:rPr>
        <w:t>nr 1</w:t>
      </w:r>
      <w:r w:rsidRPr="00082BE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złożona przez </w:t>
      </w:r>
      <w:r w:rsidR="002F1C3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F1C32" w:rsidRPr="002F1C3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ZTSH TISBUD Jarosław </w:t>
      </w:r>
      <w:proofErr w:type="spellStart"/>
      <w:r w:rsidR="002F1C32" w:rsidRPr="002F1C32">
        <w:rPr>
          <w:rStyle w:val="markedcontent"/>
          <w:rFonts w:ascii="Times New Roman" w:hAnsi="Times New Roman" w:cs="Times New Roman"/>
          <w:b/>
          <w:sz w:val="24"/>
          <w:szCs w:val="24"/>
        </w:rPr>
        <w:t>Gargula</w:t>
      </w:r>
      <w:proofErr w:type="spellEnd"/>
      <w:r w:rsidR="002F1C32" w:rsidRPr="002F1C3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  ul. Jana Pawła II 35, 33-300 Nowy Sącz, </w:t>
      </w:r>
      <w:r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>z cen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ą </w:t>
      </w:r>
      <w:r w:rsidR="002F1C32">
        <w:rPr>
          <w:rStyle w:val="markedcontent"/>
          <w:rFonts w:ascii="Times New Roman" w:hAnsi="Times New Roman" w:cs="Times New Roman"/>
          <w:b/>
          <w:sz w:val="24"/>
          <w:szCs w:val="24"/>
        </w:rPr>
        <w:t>16 890,00</w:t>
      </w:r>
      <w:r w:rsidR="00CF284B" w:rsidRPr="00CF284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zł.</w:t>
      </w:r>
      <w:r w:rsidR="00CF284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Oferta </w:t>
      </w:r>
      <w:r w:rsidR="00B42F07">
        <w:rPr>
          <w:rStyle w:val="markedcontent"/>
          <w:rFonts w:ascii="Times New Roman" w:hAnsi="Times New Roman" w:cs="Times New Roman"/>
          <w:sz w:val="24"/>
          <w:szCs w:val="24"/>
        </w:rPr>
        <w:t xml:space="preserve">nr  1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uzyskała </w:t>
      </w:r>
      <w:r w:rsidR="002F1C32">
        <w:rPr>
          <w:rStyle w:val="markedcontent"/>
          <w:rFonts w:ascii="Times New Roman" w:hAnsi="Times New Roman" w:cs="Times New Roman"/>
          <w:b/>
          <w:sz w:val="24"/>
          <w:szCs w:val="24"/>
        </w:rPr>
        <w:t>82,73</w:t>
      </w:r>
      <w:r w:rsidR="00E67E0E" w:rsidRPr="00E67E0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punktów </w:t>
      </w:r>
      <w:r w:rsidR="00E67E0E">
        <w:rPr>
          <w:rStyle w:val="markedcontent"/>
          <w:rFonts w:ascii="Times New Roman" w:hAnsi="Times New Roman" w:cs="Times New Roman"/>
          <w:sz w:val="24"/>
          <w:szCs w:val="24"/>
        </w:rPr>
        <w:t xml:space="preserve">za kryteria oceny, w tym: </w:t>
      </w:r>
    </w:p>
    <w:p w:rsidR="00CF284B" w:rsidRPr="002F1C32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1.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="00B42F07">
        <w:rPr>
          <w:rFonts w:ascii="Times New Roman" w:hAnsi="Times New Roman" w:cs="Times New Roman"/>
          <w:b/>
          <w:sz w:val="24"/>
          <w:szCs w:val="24"/>
        </w:rPr>
        <w:t>Koszty szkolenia  - 57</w:t>
      </w:r>
      <w:r w:rsidR="002F1C32" w:rsidRPr="002F1C32">
        <w:rPr>
          <w:rFonts w:ascii="Times New Roman" w:hAnsi="Times New Roman" w:cs="Times New Roman"/>
          <w:b/>
          <w:sz w:val="24"/>
          <w:szCs w:val="24"/>
        </w:rPr>
        <w:t>,73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E67E0E" w:rsidRPr="002F1C32">
        <w:rPr>
          <w:rFonts w:ascii="Times New Roman" w:hAnsi="Times New Roman" w:cs="Times New Roman"/>
          <w:b/>
          <w:sz w:val="24"/>
          <w:szCs w:val="24"/>
        </w:rPr>
        <w:t>unktów,</w:t>
      </w:r>
    </w:p>
    <w:p w:rsidR="00CF284B" w:rsidRPr="002F1C32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2.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="002F1C32" w:rsidRPr="002F1C32">
        <w:rPr>
          <w:rFonts w:ascii="Times New Roman" w:hAnsi="Times New Roman" w:cs="Times New Roman"/>
          <w:b/>
          <w:sz w:val="24"/>
          <w:szCs w:val="24"/>
        </w:rPr>
        <w:t xml:space="preserve">Jakość oferowanego programu szkolenia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F1C32" w:rsidRPr="002F1C32">
        <w:rPr>
          <w:rFonts w:ascii="Times New Roman" w:hAnsi="Times New Roman" w:cs="Times New Roman"/>
          <w:b/>
          <w:sz w:val="24"/>
          <w:szCs w:val="24"/>
        </w:rPr>
        <w:t>20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E0E" w:rsidRPr="002F1C32">
        <w:rPr>
          <w:rFonts w:ascii="Times New Roman" w:hAnsi="Times New Roman" w:cs="Times New Roman"/>
          <w:b/>
          <w:sz w:val="24"/>
          <w:szCs w:val="24"/>
        </w:rPr>
        <w:t>punktów,</w:t>
      </w:r>
    </w:p>
    <w:p w:rsidR="00E67E0E" w:rsidRPr="002F1C32" w:rsidRDefault="00CF284B" w:rsidP="00E67E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3.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Certyfikaty jakości usług – </w:t>
      </w:r>
      <w:r w:rsidR="002F1C32" w:rsidRPr="002F1C3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67E0E" w:rsidRPr="002F1C32">
        <w:rPr>
          <w:rFonts w:ascii="Times New Roman" w:hAnsi="Times New Roman" w:cs="Times New Roman"/>
          <w:b/>
          <w:sz w:val="24"/>
          <w:szCs w:val="24"/>
        </w:rPr>
        <w:t>punktów,</w:t>
      </w:r>
    </w:p>
    <w:p w:rsidR="00E67E0E" w:rsidRDefault="00E67E0E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50CBB" w:rsidRDefault="002F1C32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Pozostali Oferenci biorący udział w postępowaniu:</w:t>
      </w: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50CBB" w:rsidRPr="00B42F07" w:rsidRDefault="00850CBB" w:rsidP="00850C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Oferta nr 2 - </w:t>
      </w:r>
      <w:r w:rsidRPr="00850CB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Ośrodek Szkolenia LABOR </w:t>
      </w:r>
      <w:proofErr w:type="spellStart"/>
      <w:r w:rsidRPr="00850CBB">
        <w:rPr>
          <w:rStyle w:val="markedcontent"/>
          <w:rFonts w:ascii="Times New Roman" w:hAnsi="Times New Roman" w:cs="Times New Roman"/>
          <w:b/>
          <w:sz w:val="24"/>
          <w:szCs w:val="24"/>
        </w:rPr>
        <w:t>Sp</w:t>
      </w:r>
      <w:proofErr w:type="spellEnd"/>
      <w:r w:rsidRPr="00850CB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z o.o.</w:t>
      </w:r>
      <w:r w:rsidRPr="00850CBB">
        <w:rPr>
          <w:b/>
        </w:rPr>
        <w:t xml:space="preserve"> </w:t>
      </w:r>
      <w:r w:rsidRPr="00850CB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Pr="00850CBB">
        <w:rPr>
          <w:rStyle w:val="markedcontent"/>
          <w:rFonts w:ascii="Times New Roman" w:hAnsi="Times New Roman" w:cs="Times New Roman"/>
          <w:b/>
          <w:sz w:val="24"/>
          <w:szCs w:val="24"/>
        </w:rPr>
        <w:t>Rzebika</w:t>
      </w:r>
      <w:proofErr w:type="spellEnd"/>
      <w:r w:rsidRPr="00850CB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6, 30-737 Kraków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która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uzyskała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70,00</w:t>
      </w:r>
      <w:r w:rsidRPr="00E67E0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punktów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za kryteria oceny, w tym: </w:t>
      </w:r>
    </w:p>
    <w:p w:rsidR="00850CBB" w:rsidRPr="002F1C32" w:rsidRDefault="00850CBB" w:rsidP="00850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1.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Koszty szkolenia  -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punktów,</w:t>
      </w:r>
    </w:p>
    <w:p w:rsidR="00850CBB" w:rsidRPr="002F1C32" w:rsidRDefault="00850CBB" w:rsidP="00850C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2.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Jakość oferowanego programu szkolenia –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punktów,</w:t>
      </w:r>
    </w:p>
    <w:p w:rsidR="002F1C32" w:rsidRPr="00B42F07" w:rsidRDefault="00850CB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3.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Certyfikaty jakości usług – 5 p</w:t>
      </w:r>
      <w:r w:rsidR="00B42F07">
        <w:rPr>
          <w:rFonts w:ascii="Times New Roman" w:hAnsi="Times New Roman" w:cs="Times New Roman"/>
          <w:b/>
          <w:sz w:val="24"/>
          <w:szCs w:val="24"/>
        </w:rPr>
        <w:t>unktów</w:t>
      </w:r>
    </w:p>
    <w:p w:rsidR="00B42F07" w:rsidRPr="00850CBB" w:rsidRDefault="00B42F07" w:rsidP="00B42F07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Oferta nr 3 -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S</w:t>
      </w:r>
      <w:r w:rsidRPr="00B42F07">
        <w:rPr>
          <w:rStyle w:val="markedcontent"/>
          <w:rFonts w:ascii="Times New Roman" w:hAnsi="Times New Roman" w:cs="Times New Roman"/>
          <w:b/>
          <w:sz w:val="24"/>
          <w:szCs w:val="24"/>
        </w:rPr>
        <w:t>towarzyszenie "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Centrum Szkolenia Z</w:t>
      </w:r>
      <w:r w:rsidRPr="00B42F07">
        <w:rPr>
          <w:rStyle w:val="markedcontent"/>
          <w:rFonts w:ascii="Times New Roman" w:hAnsi="Times New Roman" w:cs="Times New Roman"/>
          <w:b/>
          <w:sz w:val="24"/>
          <w:szCs w:val="24"/>
        </w:rPr>
        <w:t>awodowego"</w:t>
      </w:r>
      <w:r w:rsidRPr="00B42F07"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ul. Józefa </w:t>
      </w:r>
      <w:proofErr w:type="spellStart"/>
      <w:r>
        <w:rPr>
          <w:rStyle w:val="markedcontent"/>
          <w:rFonts w:ascii="Times New Roman" w:hAnsi="Times New Roman" w:cs="Times New Roman"/>
          <w:b/>
          <w:sz w:val="24"/>
          <w:szCs w:val="24"/>
        </w:rPr>
        <w:t>M</w:t>
      </w:r>
      <w:r w:rsidRPr="00B42F07">
        <w:rPr>
          <w:rStyle w:val="markedcontent"/>
          <w:rFonts w:ascii="Times New Roman" w:hAnsi="Times New Roman" w:cs="Times New Roman"/>
          <w:b/>
          <w:sz w:val="24"/>
          <w:szCs w:val="24"/>
        </w:rPr>
        <w:t>ichalusa</w:t>
      </w:r>
      <w:proofErr w:type="spellEnd"/>
      <w:r w:rsidRPr="00B42F07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1 m. 4, 38-300 Gorlice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która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uzyskała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77,85</w:t>
      </w:r>
      <w:r w:rsidRPr="00E67E0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punktów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za kryteria oceny, w tym: </w:t>
      </w:r>
    </w:p>
    <w:p w:rsidR="00B42F07" w:rsidRDefault="00B42F07" w:rsidP="00B42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F07" w:rsidRPr="002F1C32" w:rsidRDefault="00B42F07" w:rsidP="00B42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1.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Koszty szkolenia  - </w:t>
      </w:r>
      <w:r>
        <w:rPr>
          <w:rFonts w:ascii="Times New Roman" w:hAnsi="Times New Roman" w:cs="Times New Roman"/>
          <w:b/>
          <w:sz w:val="24"/>
          <w:szCs w:val="24"/>
        </w:rPr>
        <w:t>52,85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punktów,</w:t>
      </w:r>
    </w:p>
    <w:p w:rsidR="00B42F07" w:rsidRPr="002F1C32" w:rsidRDefault="00B42F07" w:rsidP="00B42F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2.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Jakość oferowanego programu szkolenia –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punktów,</w:t>
      </w:r>
    </w:p>
    <w:p w:rsidR="00B42F07" w:rsidRPr="002F1C32" w:rsidRDefault="00B42F07" w:rsidP="00B42F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C32">
        <w:rPr>
          <w:rFonts w:ascii="Times New Roman" w:hAnsi="Times New Roman" w:cs="Times New Roman"/>
          <w:b/>
          <w:sz w:val="24"/>
          <w:szCs w:val="24"/>
        </w:rPr>
        <w:t>Kryterium 3.</w:t>
      </w:r>
      <w:r w:rsidRPr="002F1C32">
        <w:rPr>
          <w:rFonts w:ascii="Times New Roman" w:hAnsi="Times New Roman" w:cs="Times New Roman"/>
          <w:sz w:val="24"/>
          <w:szCs w:val="24"/>
        </w:rPr>
        <w:t xml:space="preserve"> 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Certyfikaty jakości usług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1C32">
        <w:rPr>
          <w:rFonts w:ascii="Times New Roman" w:hAnsi="Times New Roman" w:cs="Times New Roman"/>
          <w:b/>
          <w:sz w:val="24"/>
          <w:szCs w:val="24"/>
        </w:rPr>
        <w:t xml:space="preserve"> punktów,</w:t>
      </w:r>
    </w:p>
    <w:p w:rsidR="00850CBB" w:rsidRDefault="00850CBB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42F07" w:rsidRDefault="00B42F07" w:rsidP="00E67E0E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67E0E" w:rsidRPr="000E0896" w:rsidRDefault="00E67E0E" w:rsidP="00E67E0E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Bookman Old Style" w:hAnsi="Bookman Old Style"/>
          <w:b/>
          <w:bCs/>
          <w:sz w:val="18"/>
          <w:szCs w:val="18"/>
        </w:rPr>
        <w:t xml:space="preserve">ZATWIERDZAM: </w:t>
      </w:r>
      <w:r w:rsidR="000E0896" w:rsidRPr="000E0896">
        <w:rPr>
          <w:rFonts w:ascii="Bookman Old Style" w:hAnsi="Bookman Old Style"/>
          <w:b/>
          <w:bCs/>
          <w:sz w:val="20"/>
          <w:szCs w:val="20"/>
        </w:rPr>
        <w:t>Dyrektor</w:t>
      </w:r>
    </w:p>
    <w:p w:rsidR="000E0896" w:rsidRPr="000E0896" w:rsidRDefault="000E0896" w:rsidP="00E67E0E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  <w:t xml:space="preserve">  mgr Marek Młynarczyk </w:t>
      </w:r>
    </w:p>
    <w:p w:rsidR="00E67E0E" w:rsidRPr="000E0896" w:rsidRDefault="000E0896" w:rsidP="00E67E0E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  <w:t xml:space="preserve">  13.03.2023 r.</w:t>
      </w:r>
    </w:p>
    <w:p w:rsidR="00E67E0E" w:rsidRPr="000E0896" w:rsidRDefault="00E67E0E" w:rsidP="00E67E0E">
      <w:pPr>
        <w:tabs>
          <w:tab w:val="left" w:pos="540"/>
        </w:tabs>
        <w:autoSpaceDE w:val="0"/>
        <w:autoSpaceDN w:val="0"/>
        <w:adjustRightInd w:val="0"/>
        <w:spacing w:line="360" w:lineRule="auto"/>
        <w:ind w:left="-36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  <w:r w:rsidRPr="000E0896">
        <w:rPr>
          <w:rFonts w:ascii="Bookman Old Style" w:hAnsi="Bookman Old Style"/>
          <w:b/>
          <w:bCs/>
          <w:sz w:val="20"/>
          <w:szCs w:val="20"/>
        </w:rPr>
        <w:tab/>
      </w:r>
    </w:p>
    <w:bookmarkEnd w:id="0"/>
    <w:p w:rsidR="0017435E" w:rsidRDefault="0017435E" w:rsidP="00B61413">
      <w:pPr>
        <w:spacing w:after="0" w:line="240" w:lineRule="auto"/>
        <w:jc w:val="both"/>
        <w:rPr>
          <w:rFonts w:ascii="Bookman Old Style" w:hAnsi="Bookman Old Style"/>
          <w:b/>
        </w:rPr>
      </w:pPr>
    </w:p>
    <w:sectPr w:rsidR="0017435E" w:rsidSect="005C2CDC">
      <w:headerReference w:type="first" r:id="rId7"/>
      <w:footerReference w:type="first" r:id="rId8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0E" w:rsidRDefault="00E80E0E" w:rsidP="005C2CDC">
      <w:pPr>
        <w:spacing w:after="0" w:line="240" w:lineRule="auto"/>
      </w:pPr>
      <w:r>
        <w:separator/>
      </w:r>
    </w:p>
  </w:endnote>
  <w:end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7" name="Obraz 25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2CDC" w:rsidRDefault="00E650F5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17145</wp:posOffset>
              </wp:positionV>
              <wp:extent cx="5915025" cy="67310"/>
              <wp:effectExtent l="5080" t="7620" r="13970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673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90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1pt;margin-top:1.35pt;width:465.75pt;height: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" strokecolor="#9bbb59 [3206]"/>
          </w:pict>
        </mc:Fallback>
      </mc:AlternateContent>
    </w: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6186805</wp:posOffset>
              </wp:positionH>
              <wp:positionV relativeFrom="paragraph">
                <wp:posOffset>85725</wp:posOffset>
              </wp:positionV>
              <wp:extent cx="333375" cy="635"/>
              <wp:effectExtent l="5080" t="9525" r="1397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33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48211" id="AutoShape 3" o:spid="_x0000_s1026" type="#_x0000_t32" style="position:absolute;margin-left:487.15pt;margin-top:6.75pt;width:26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" strokecolor="#9bbb59 [3206]"/>
          </w:pict>
        </mc:Fallback>
      </mc:AlternateConten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9F5DD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5C2CDC" w:rsidRPr="005C2CDC" w:rsidRDefault="005C2CDC" w:rsidP="005C2CD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0E" w:rsidRDefault="00E80E0E" w:rsidP="005C2CDC">
      <w:pPr>
        <w:spacing w:after="0" w:line="240" w:lineRule="auto"/>
      </w:pPr>
      <w:r>
        <w:separator/>
      </w:r>
    </w:p>
  </w:footnote>
  <w:footnote w:type="continuationSeparator" w:id="0">
    <w:p w:rsidR="00E80E0E" w:rsidRDefault="00E80E0E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E650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119380</wp:posOffset>
              </wp:positionV>
              <wp:extent cx="6800850" cy="9525"/>
              <wp:effectExtent l="5080" t="5080" r="1397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0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666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9.4pt;width:535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" strokecolor="#9bbb59 [3206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C"/>
    <w:rsid w:val="0002235B"/>
    <w:rsid w:val="00026999"/>
    <w:rsid w:val="00062B41"/>
    <w:rsid w:val="0007363B"/>
    <w:rsid w:val="00082BEF"/>
    <w:rsid w:val="000E0896"/>
    <w:rsid w:val="001005C1"/>
    <w:rsid w:val="001012B3"/>
    <w:rsid w:val="001340B6"/>
    <w:rsid w:val="00140BD3"/>
    <w:rsid w:val="0014264F"/>
    <w:rsid w:val="00143B12"/>
    <w:rsid w:val="00143E07"/>
    <w:rsid w:val="00146936"/>
    <w:rsid w:val="00147935"/>
    <w:rsid w:val="00155F7B"/>
    <w:rsid w:val="0016206E"/>
    <w:rsid w:val="001724B2"/>
    <w:rsid w:val="0017435E"/>
    <w:rsid w:val="001C1F45"/>
    <w:rsid w:val="001C2339"/>
    <w:rsid w:val="001F498B"/>
    <w:rsid w:val="00202F7F"/>
    <w:rsid w:val="002611BE"/>
    <w:rsid w:val="002C7D94"/>
    <w:rsid w:val="002F1C32"/>
    <w:rsid w:val="00305EDF"/>
    <w:rsid w:val="0031112E"/>
    <w:rsid w:val="00366EE6"/>
    <w:rsid w:val="003C6CCF"/>
    <w:rsid w:val="003D482F"/>
    <w:rsid w:val="00410146"/>
    <w:rsid w:val="00414A84"/>
    <w:rsid w:val="00442012"/>
    <w:rsid w:val="004623CB"/>
    <w:rsid w:val="00462668"/>
    <w:rsid w:val="0049468F"/>
    <w:rsid w:val="004A13D6"/>
    <w:rsid w:val="004C615D"/>
    <w:rsid w:val="005802B8"/>
    <w:rsid w:val="00581326"/>
    <w:rsid w:val="005B54AE"/>
    <w:rsid w:val="005C2CDC"/>
    <w:rsid w:val="005C3ED1"/>
    <w:rsid w:val="005E5826"/>
    <w:rsid w:val="006D02D5"/>
    <w:rsid w:val="007453D3"/>
    <w:rsid w:val="00751AB9"/>
    <w:rsid w:val="0075486A"/>
    <w:rsid w:val="007745AF"/>
    <w:rsid w:val="00787DCF"/>
    <w:rsid w:val="007D7466"/>
    <w:rsid w:val="007F3FAC"/>
    <w:rsid w:val="008308ED"/>
    <w:rsid w:val="008441E6"/>
    <w:rsid w:val="00850CBB"/>
    <w:rsid w:val="00864090"/>
    <w:rsid w:val="008832F5"/>
    <w:rsid w:val="009028D4"/>
    <w:rsid w:val="009343B1"/>
    <w:rsid w:val="00940285"/>
    <w:rsid w:val="00963DBB"/>
    <w:rsid w:val="009764D1"/>
    <w:rsid w:val="009A618E"/>
    <w:rsid w:val="009B19C6"/>
    <w:rsid w:val="009D2A79"/>
    <w:rsid w:val="009E5C66"/>
    <w:rsid w:val="009F5DDD"/>
    <w:rsid w:val="00A134C3"/>
    <w:rsid w:val="00A14377"/>
    <w:rsid w:val="00A5106D"/>
    <w:rsid w:val="00AC7AE9"/>
    <w:rsid w:val="00AF08C0"/>
    <w:rsid w:val="00B014DA"/>
    <w:rsid w:val="00B06A84"/>
    <w:rsid w:val="00B42F07"/>
    <w:rsid w:val="00B4507F"/>
    <w:rsid w:val="00B53516"/>
    <w:rsid w:val="00B61413"/>
    <w:rsid w:val="00B63FAF"/>
    <w:rsid w:val="00B85826"/>
    <w:rsid w:val="00BF6554"/>
    <w:rsid w:val="00C31C79"/>
    <w:rsid w:val="00C44571"/>
    <w:rsid w:val="00C74372"/>
    <w:rsid w:val="00C8599A"/>
    <w:rsid w:val="00C90E0A"/>
    <w:rsid w:val="00CA3C50"/>
    <w:rsid w:val="00CE3F7E"/>
    <w:rsid w:val="00CF284B"/>
    <w:rsid w:val="00CF6600"/>
    <w:rsid w:val="00D10F6F"/>
    <w:rsid w:val="00D400FB"/>
    <w:rsid w:val="00D41D5B"/>
    <w:rsid w:val="00D76121"/>
    <w:rsid w:val="00D96BA1"/>
    <w:rsid w:val="00DC794D"/>
    <w:rsid w:val="00DE2016"/>
    <w:rsid w:val="00E40440"/>
    <w:rsid w:val="00E650F5"/>
    <w:rsid w:val="00E67E0E"/>
    <w:rsid w:val="00E80E0E"/>
    <w:rsid w:val="00EB0C95"/>
    <w:rsid w:val="00EE1DCF"/>
    <w:rsid w:val="00EE5A6F"/>
    <w:rsid w:val="00F23B8C"/>
    <w:rsid w:val="00FC54D2"/>
    <w:rsid w:val="00FD2C63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096E907"/>
  <w15:docId w15:val="{F7DA5826-A5BA-430C-A6D9-AFC5BEF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5C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082BEF"/>
  </w:style>
  <w:style w:type="paragraph" w:styleId="Tytu">
    <w:name w:val="Title"/>
    <w:basedOn w:val="Normalny"/>
    <w:link w:val="TytuZnak"/>
    <w:qFormat/>
    <w:rsid w:val="00CF28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CF284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krli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kkolarz</dc:creator>
  <cp:lastModifiedBy>Mariola Czaja</cp:lastModifiedBy>
  <cp:revision>8</cp:revision>
  <cp:lastPrinted>2023-03-13T12:57:00Z</cp:lastPrinted>
  <dcterms:created xsi:type="dcterms:W3CDTF">2023-01-26T10:20:00Z</dcterms:created>
  <dcterms:modified xsi:type="dcterms:W3CDTF">2023-03-13T13:19:00Z</dcterms:modified>
</cp:coreProperties>
</file>